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B2" w:rsidRPr="00EE2CA1" w:rsidRDefault="00DE03B2" w:rsidP="00DE03B2">
      <w:pPr>
        <w:pStyle w:val="Corpotesto"/>
        <w:jc w:val="center"/>
        <w:rPr>
          <w:rFonts w:ascii="Arial" w:hAnsi="Arial" w:cs="Arial"/>
          <w:b/>
          <w:bCs/>
          <w:sz w:val="32"/>
          <w:szCs w:val="32"/>
          <w:u w:val="double"/>
        </w:rPr>
      </w:pPr>
      <w:r w:rsidRPr="00EE2CA1">
        <w:rPr>
          <w:rFonts w:ascii="Arial" w:hAnsi="Arial" w:cs="Arial"/>
          <w:b/>
          <w:bCs/>
          <w:sz w:val="32"/>
          <w:szCs w:val="32"/>
          <w:u w:val="double"/>
        </w:rPr>
        <w:t xml:space="preserve">CODICE </w:t>
      </w:r>
      <w:r w:rsidR="00DE2873">
        <w:rPr>
          <w:rFonts w:ascii="Arial" w:hAnsi="Arial" w:cs="Arial"/>
          <w:b/>
          <w:bCs/>
          <w:sz w:val="32"/>
          <w:szCs w:val="32"/>
          <w:u w:val="double"/>
        </w:rPr>
        <w:t xml:space="preserve">PROCEDURA </w:t>
      </w:r>
      <w:r w:rsidR="00006ED1">
        <w:rPr>
          <w:rFonts w:ascii="Arial" w:hAnsi="Arial" w:cs="Arial"/>
          <w:b/>
          <w:bCs/>
          <w:sz w:val="32"/>
          <w:szCs w:val="32"/>
          <w:u w:val="double"/>
        </w:rPr>
        <w:t>CIVILE</w:t>
      </w:r>
      <w:r w:rsidRPr="00EE2CA1">
        <w:rPr>
          <w:rFonts w:ascii="Arial" w:hAnsi="Arial" w:cs="Arial"/>
          <w:b/>
          <w:bCs/>
          <w:sz w:val="32"/>
          <w:szCs w:val="32"/>
          <w:u w:val="double"/>
        </w:rPr>
        <w:t xml:space="preserve"> </w:t>
      </w:r>
      <w:r w:rsidRPr="00DE03B2">
        <w:rPr>
          <w:rFonts w:ascii="Arial" w:hAnsi="Arial" w:cs="Arial"/>
          <w:b/>
          <w:bCs/>
          <w:i/>
          <w:iCs/>
          <w:sz w:val="32"/>
          <w:szCs w:val="32"/>
          <w:u w:val="double"/>
        </w:rPr>
        <w:t>(ESTRATTO)</w:t>
      </w:r>
    </w:p>
    <w:p w:rsidR="00DE03B2" w:rsidRDefault="00DE03B2" w:rsidP="00DE03B2">
      <w:pPr>
        <w:pStyle w:val="Corpotes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E2873" w:rsidRDefault="00DE2873" w:rsidP="00DE2873">
      <w:pPr>
        <w:rPr>
          <w:b/>
        </w:rPr>
      </w:pPr>
    </w:p>
    <w:p w:rsidR="00DE2873" w:rsidRPr="00616875" w:rsidRDefault="00DE2873" w:rsidP="00DE2873">
      <w:pPr>
        <w:rPr>
          <w:b/>
          <w:sz w:val="20"/>
        </w:rPr>
      </w:pPr>
      <w:r w:rsidRPr="00616875">
        <w:rPr>
          <w:b/>
          <w:sz w:val="20"/>
        </w:rPr>
        <w:t>Libro I - Disposizioni generali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7" w:history="1">
        <w:r w:rsidR="00DE2873" w:rsidRPr="001E22AB">
          <w:rPr>
            <w:sz w:val="20"/>
          </w:rPr>
          <w:t>Titolo I – Degli organi giudiziari</w:t>
        </w:r>
      </w:hyperlink>
      <w:r w:rsidR="001E22AB" w:rsidRPr="001E22AB">
        <w:rPr>
          <w:sz w:val="20"/>
        </w:rPr>
        <w:t xml:space="preserve"> (artt. 1-68)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8" w:history="1">
        <w:r w:rsidR="00DE2873" w:rsidRPr="001E22AB">
          <w:rPr>
            <w:sz w:val="20"/>
          </w:rPr>
          <w:t xml:space="preserve">Titolo II – Del pubblico ministero </w:t>
        </w:r>
      </w:hyperlink>
      <w:r w:rsidR="00DE2873" w:rsidRPr="001E22AB">
        <w:rPr>
          <w:sz w:val="20"/>
        </w:rPr>
        <w:t>(artt. 69-74)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9" w:history="1">
        <w:r w:rsidR="00DE2873" w:rsidRPr="001E22AB">
          <w:rPr>
            <w:sz w:val="20"/>
          </w:rPr>
          <w:t xml:space="preserve">Titolo III – Delle parti e dei difensori </w:t>
        </w:r>
      </w:hyperlink>
      <w:r w:rsidR="00DE2873" w:rsidRPr="001E22AB">
        <w:rPr>
          <w:sz w:val="20"/>
        </w:rPr>
        <w:t>(artt. 75-98)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0" w:history="1">
        <w:r w:rsidR="00DE2873" w:rsidRPr="001E22AB">
          <w:rPr>
            <w:sz w:val="20"/>
          </w:rPr>
          <w:t xml:space="preserve">Titolo IV – Dell'esercizio dell'azione </w:t>
        </w:r>
      </w:hyperlink>
      <w:r w:rsidR="00DE2873" w:rsidRPr="001E22AB">
        <w:rPr>
          <w:sz w:val="20"/>
        </w:rPr>
        <w:t xml:space="preserve">(artt. 99-111) 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1" w:history="1">
        <w:r w:rsidR="00DE2873" w:rsidRPr="001E22AB">
          <w:rPr>
            <w:sz w:val="20"/>
          </w:rPr>
          <w:t xml:space="preserve">Titolo V – Dei poteri del giudice </w:t>
        </w:r>
      </w:hyperlink>
      <w:r w:rsidR="00DE2873" w:rsidRPr="001E22AB">
        <w:rPr>
          <w:sz w:val="20"/>
        </w:rPr>
        <w:t xml:space="preserve">(artt. 112-120) </w:t>
      </w:r>
    </w:p>
    <w:p w:rsidR="00DE2873" w:rsidRP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2" w:history="1">
        <w:r w:rsidR="00DE2873" w:rsidRPr="001E22AB">
          <w:rPr>
            <w:sz w:val="20"/>
          </w:rPr>
          <w:t xml:space="preserve">Titolo VI – Degli atti processuali </w:t>
        </w:r>
      </w:hyperlink>
      <w:r w:rsidR="00DE2873" w:rsidRPr="001E22AB">
        <w:rPr>
          <w:sz w:val="20"/>
        </w:rPr>
        <w:t>(artt. 121-162)</w:t>
      </w:r>
    </w:p>
    <w:p w:rsidR="00DE2873" w:rsidRPr="00616875" w:rsidRDefault="00DE2873" w:rsidP="00DE2873">
      <w:pPr>
        <w:rPr>
          <w:sz w:val="20"/>
        </w:rPr>
      </w:pPr>
    </w:p>
    <w:p w:rsidR="00DE2873" w:rsidRPr="00616875" w:rsidRDefault="00DE2873" w:rsidP="00DE2873">
      <w:pPr>
        <w:rPr>
          <w:b/>
          <w:sz w:val="20"/>
        </w:rPr>
      </w:pPr>
      <w:r w:rsidRPr="00616875">
        <w:rPr>
          <w:b/>
          <w:sz w:val="20"/>
        </w:rPr>
        <w:t>Libro II - Del processo di cognizione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3" w:history="1">
        <w:r w:rsidR="00DE2873" w:rsidRPr="00616875">
          <w:rPr>
            <w:sz w:val="20"/>
          </w:rPr>
          <w:t xml:space="preserve">Titolo I – Del procedimento davanti al tribunale </w:t>
        </w:r>
      </w:hyperlink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4" w:history="1">
        <w:r w:rsidR="00DE2873" w:rsidRPr="00616875">
          <w:rPr>
            <w:sz w:val="20"/>
          </w:rPr>
          <w:t xml:space="preserve">Capo I: Dell’introduzione della causa </w:t>
        </w:r>
      </w:hyperlink>
      <w:r w:rsidR="00DE2873" w:rsidRPr="00616875">
        <w:rPr>
          <w:sz w:val="20"/>
        </w:rPr>
        <w:t xml:space="preserve">(artt. 163-174)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5" w:history="1">
        <w:r w:rsidR="00DE2873" w:rsidRPr="00616875">
          <w:rPr>
            <w:sz w:val="20"/>
          </w:rPr>
          <w:t xml:space="preserve">Capo II: Dell’istruzione della causa </w:t>
        </w:r>
      </w:hyperlink>
      <w:r w:rsidR="00DE2873" w:rsidRPr="00616875">
        <w:rPr>
          <w:sz w:val="20"/>
        </w:rPr>
        <w:t xml:space="preserve">(artt. 175-274 bis)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6" w:history="1">
        <w:r w:rsidR="00DE2873" w:rsidRPr="00616875">
          <w:rPr>
            <w:sz w:val="20"/>
          </w:rPr>
          <w:t xml:space="preserve">Capo III: Della decisione della causa </w:t>
        </w:r>
      </w:hyperlink>
      <w:r w:rsidR="00DE2873" w:rsidRPr="00616875">
        <w:rPr>
          <w:sz w:val="20"/>
        </w:rPr>
        <w:t xml:space="preserve">(artt. 275-281)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7" w:history="1">
        <w:r w:rsidR="00DE2873" w:rsidRPr="00616875">
          <w:rPr>
            <w:sz w:val="20"/>
          </w:rPr>
          <w:t xml:space="preserve">Capo IV: Dell’esecutorietà e della notificazione delle sentenze </w:t>
        </w:r>
      </w:hyperlink>
      <w:r w:rsidR="00DE2873" w:rsidRPr="00616875">
        <w:rPr>
          <w:sz w:val="20"/>
        </w:rPr>
        <w:t xml:space="preserve">(artt. 282-286)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8" w:history="1">
        <w:r w:rsidR="00DE2873" w:rsidRPr="00616875">
          <w:rPr>
            <w:sz w:val="20"/>
          </w:rPr>
          <w:t xml:space="preserve">Capo V: Della correzione delle sentenze e delle ordinanze </w:t>
        </w:r>
      </w:hyperlink>
      <w:r w:rsidR="00DE2873" w:rsidRPr="00616875">
        <w:rPr>
          <w:sz w:val="20"/>
        </w:rPr>
        <w:t xml:space="preserve">(artt. 287-289)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19" w:history="1">
        <w:r w:rsidR="00DE2873" w:rsidRPr="00616875">
          <w:rPr>
            <w:sz w:val="20"/>
          </w:rPr>
          <w:t xml:space="preserve">Capo VI: Del procedimento in contumacia </w:t>
        </w:r>
      </w:hyperlink>
      <w:r w:rsidR="00DE2873" w:rsidRPr="00616875">
        <w:rPr>
          <w:sz w:val="20"/>
        </w:rPr>
        <w:t xml:space="preserve">(artt. 290-294) 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20" w:history="1">
        <w:r w:rsidR="00DE2873" w:rsidRPr="00616875">
          <w:rPr>
            <w:sz w:val="20"/>
          </w:rPr>
          <w:t xml:space="preserve">Capo VII: Della sospensione, interruzione ed estinzione del processo </w:t>
        </w:r>
      </w:hyperlink>
      <w:r w:rsidR="00DE2873" w:rsidRPr="00616875">
        <w:rPr>
          <w:sz w:val="20"/>
        </w:rPr>
        <w:t>(artt. 295-310)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21" w:history="1">
        <w:r w:rsidR="00DE2873" w:rsidRPr="00616875">
          <w:rPr>
            <w:sz w:val="20"/>
          </w:rPr>
          <w:t xml:space="preserve">Titolo II – Del procedimento davanti al giudice di pace </w:t>
        </w:r>
      </w:hyperlink>
      <w:r w:rsidR="00DE2873" w:rsidRPr="00616875">
        <w:rPr>
          <w:sz w:val="20"/>
        </w:rPr>
        <w:t xml:space="preserve">(artt. 311-322) </w:t>
      </w:r>
    </w:p>
    <w:p w:rsidR="001E22AB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22" w:history="1">
        <w:r w:rsidR="00DE2873" w:rsidRPr="00616875">
          <w:rPr>
            <w:sz w:val="20"/>
          </w:rPr>
          <w:t xml:space="preserve">Titolo III – Delle impugnazioni </w:t>
        </w:r>
      </w:hyperlink>
      <w:r w:rsidR="00DE2873" w:rsidRPr="00616875">
        <w:rPr>
          <w:sz w:val="20"/>
        </w:rPr>
        <w:t>(artt. 323-408)</w:t>
      </w:r>
    </w:p>
    <w:p w:rsidR="00DE2873" w:rsidRPr="00616875" w:rsidRDefault="00F35732" w:rsidP="001E22AB">
      <w:pPr>
        <w:pStyle w:val="Paragrafoelenco"/>
        <w:numPr>
          <w:ilvl w:val="0"/>
          <w:numId w:val="16"/>
        </w:numPr>
        <w:ind w:left="426"/>
        <w:rPr>
          <w:sz w:val="20"/>
        </w:rPr>
      </w:pPr>
      <w:hyperlink r:id="rId23" w:history="1">
        <w:r w:rsidR="00DE2873" w:rsidRPr="00616875">
          <w:rPr>
            <w:sz w:val="20"/>
          </w:rPr>
          <w:t>Titolo IV – Norme per le controversie in materia di lavoro</w:t>
        </w:r>
      </w:hyperlink>
      <w:r w:rsidR="00DE2873" w:rsidRPr="00616875">
        <w:rPr>
          <w:sz w:val="20"/>
        </w:rPr>
        <w:t xml:space="preserve"> (artt. 409-473)</w:t>
      </w:r>
    </w:p>
    <w:p w:rsidR="00DE2873" w:rsidRPr="00616875" w:rsidRDefault="00DE2873" w:rsidP="00DE2873">
      <w:pPr>
        <w:rPr>
          <w:sz w:val="20"/>
        </w:rPr>
      </w:pPr>
    </w:p>
    <w:p w:rsidR="00DE2873" w:rsidRPr="00616875" w:rsidRDefault="00DE2873" w:rsidP="00DE2873">
      <w:pPr>
        <w:rPr>
          <w:b/>
          <w:sz w:val="20"/>
        </w:rPr>
      </w:pPr>
      <w:r w:rsidRPr="00616875">
        <w:rPr>
          <w:b/>
          <w:sz w:val="20"/>
        </w:rPr>
        <w:t>Libro III - Del processo di esecuzione</w:t>
      </w:r>
    </w:p>
    <w:p w:rsid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4" w:history="1">
        <w:r w:rsidR="00DE2873" w:rsidRPr="001E22AB">
          <w:rPr>
            <w:sz w:val="20"/>
          </w:rPr>
          <w:t xml:space="preserve">Titolo I – Del titolo esecutivo e del precetto </w:t>
        </w:r>
      </w:hyperlink>
      <w:r w:rsidR="00DE2873" w:rsidRPr="001E22AB">
        <w:rPr>
          <w:sz w:val="20"/>
        </w:rPr>
        <w:t>(artt. 474-482)</w:t>
      </w:r>
    </w:p>
    <w:p w:rsid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5" w:history="1">
        <w:r w:rsidR="00DE2873" w:rsidRPr="001E22AB">
          <w:rPr>
            <w:sz w:val="20"/>
          </w:rPr>
          <w:t xml:space="preserve">Titolo II – Dell'espropriazione forzata </w:t>
        </w:r>
      </w:hyperlink>
      <w:r w:rsidR="00DE2873" w:rsidRPr="001E22AB">
        <w:rPr>
          <w:sz w:val="20"/>
        </w:rPr>
        <w:t xml:space="preserve">(artt. 483-604) </w:t>
      </w:r>
    </w:p>
    <w:p w:rsid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6" w:history="1">
        <w:r w:rsidR="00DE2873" w:rsidRPr="001E22AB">
          <w:rPr>
            <w:sz w:val="20"/>
          </w:rPr>
          <w:t xml:space="preserve">Titolo III – Dell’esecuzione per consegna o rilascio </w:t>
        </w:r>
      </w:hyperlink>
      <w:r w:rsidR="00DE2873" w:rsidRPr="001E22AB">
        <w:rPr>
          <w:sz w:val="20"/>
        </w:rPr>
        <w:t>(art. 605-611)</w:t>
      </w:r>
    </w:p>
    <w:p w:rsid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7" w:history="1">
        <w:r w:rsidR="00DE2873" w:rsidRPr="001E22AB">
          <w:rPr>
            <w:sz w:val="20"/>
          </w:rPr>
          <w:t xml:space="preserve">Titolo IV – Dell’esecuzione forzata degli obblighi di fare o di non fare </w:t>
        </w:r>
      </w:hyperlink>
      <w:r w:rsidR="00DE2873" w:rsidRPr="001E22AB">
        <w:rPr>
          <w:sz w:val="20"/>
        </w:rPr>
        <w:t>(artt. 612-614)</w:t>
      </w:r>
    </w:p>
    <w:p w:rsid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8" w:history="1">
        <w:r w:rsidR="00DE2873" w:rsidRPr="001E22AB">
          <w:rPr>
            <w:sz w:val="20"/>
          </w:rPr>
          <w:t xml:space="preserve">Titolo V – Delle opposizioni </w:t>
        </w:r>
      </w:hyperlink>
      <w:r w:rsidR="00DE2873" w:rsidRPr="001E22AB">
        <w:rPr>
          <w:sz w:val="20"/>
        </w:rPr>
        <w:t xml:space="preserve">(artt. 615-622) </w:t>
      </w:r>
    </w:p>
    <w:p w:rsidR="00DE2873" w:rsidRPr="001E22AB" w:rsidRDefault="00F35732" w:rsidP="001E22AB">
      <w:pPr>
        <w:pStyle w:val="Paragrafoelenco"/>
        <w:numPr>
          <w:ilvl w:val="0"/>
          <w:numId w:val="17"/>
        </w:numPr>
        <w:ind w:left="426"/>
        <w:rPr>
          <w:sz w:val="20"/>
        </w:rPr>
      </w:pPr>
      <w:hyperlink r:id="rId29" w:history="1">
        <w:r w:rsidR="00DE2873" w:rsidRPr="001E22AB">
          <w:rPr>
            <w:sz w:val="20"/>
          </w:rPr>
          <w:t xml:space="preserve">Titolo VI - Della sospensione e dell’estinzione del processo </w:t>
        </w:r>
      </w:hyperlink>
      <w:r w:rsidR="00DE2873" w:rsidRPr="001E22AB">
        <w:rPr>
          <w:sz w:val="20"/>
        </w:rPr>
        <w:t>(artt. 623-632)</w:t>
      </w:r>
    </w:p>
    <w:p w:rsidR="00DE2873" w:rsidRPr="00616875" w:rsidRDefault="00DE2873" w:rsidP="00DE2873">
      <w:pPr>
        <w:rPr>
          <w:sz w:val="20"/>
        </w:rPr>
      </w:pPr>
    </w:p>
    <w:p w:rsidR="00DE2873" w:rsidRPr="00616875" w:rsidRDefault="00DE2873" w:rsidP="00DE2873">
      <w:pPr>
        <w:rPr>
          <w:b/>
          <w:sz w:val="20"/>
        </w:rPr>
      </w:pPr>
      <w:r w:rsidRPr="00616875">
        <w:rPr>
          <w:b/>
          <w:sz w:val="20"/>
        </w:rPr>
        <w:t>Libro IV - Dei procedimenti speciali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0" w:history="1">
        <w:r w:rsidR="00DE2873" w:rsidRPr="00B702E7">
          <w:rPr>
            <w:sz w:val="20"/>
          </w:rPr>
          <w:t xml:space="preserve">Titolo I – Dei procedimenti sommari </w:t>
        </w:r>
      </w:hyperlink>
      <w:r w:rsidR="00DE2873" w:rsidRPr="00B702E7">
        <w:rPr>
          <w:sz w:val="20"/>
        </w:rPr>
        <w:t>(artt. 633-705)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1" w:history="1">
        <w:r w:rsidR="00DE2873" w:rsidRPr="00B702E7">
          <w:rPr>
            <w:sz w:val="20"/>
          </w:rPr>
          <w:t xml:space="preserve">Titolo II – Dei procedimenti in materia di famiglia e di stato delle persone </w:t>
        </w:r>
      </w:hyperlink>
      <w:r w:rsidR="00DE2873" w:rsidRPr="00B702E7">
        <w:rPr>
          <w:sz w:val="20"/>
        </w:rPr>
        <w:t xml:space="preserve">(artt. 706-742 bis) 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2" w:history="1">
        <w:r w:rsidR="00DE2873" w:rsidRPr="00B702E7">
          <w:rPr>
            <w:sz w:val="20"/>
          </w:rPr>
          <w:t xml:space="preserve">Titolo III: Della Copia e della collazione di atti pubblici </w:t>
        </w:r>
      </w:hyperlink>
      <w:r w:rsidR="00DE2873" w:rsidRPr="00B702E7">
        <w:rPr>
          <w:sz w:val="20"/>
        </w:rPr>
        <w:t xml:space="preserve">(artt. 743-746) 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3" w:history="1">
        <w:r w:rsidR="00DE2873" w:rsidRPr="00B702E7">
          <w:rPr>
            <w:sz w:val="20"/>
          </w:rPr>
          <w:t xml:space="preserve">Titolo IV: Dei procedimenti relativi all’apertura delle successioni </w:t>
        </w:r>
      </w:hyperlink>
      <w:r w:rsidR="00DE2873" w:rsidRPr="00B702E7">
        <w:rPr>
          <w:sz w:val="20"/>
        </w:rPr>
        <w:t>(artt. 747-783)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4" w:history="1">
        <w:r w:rsidR="00DE2873" w:rsidRPr="00B702E7">
          <w:rPr>
            <w:sz w:val="20"/>
          </w:rPr>
          <w:t xml:space="preserve">Titolo V: Dello scioglimento di comunioni </w:t>
        </w:r>
      </w:hyperlink>
      <w:r w:rsidR="00DE2873" w:rsidRPr="00B702E7">
        <w:rPr>
          <w:sz w:val="20"/>
        </w:rPr>
        <w:t xml:space="preserve">(artt. 784-791) 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5" w:history="1">
        <w:r w:rsidR="00DE2873" w:rsidRPr="00B702E7">
          <w:rPr>
            <w:sz w:val="20"/>
          </w:rPr>
          <w:t xml:space="preserve">Titolo VI: Del procedimento di liberazione degli immobili dalle ipoteche </w:t>
        </w:r>
      </w:hyperlink>
      <w:r w:rsidR="00DE2873" w:rsidRPr="00B702E7">
        <w:rPr>
          <w:sz w:val="20"/>
        </w:rPr>
        <w:t>(artt. 792-795)</w:t>
      </w:r>
    </w:p>
    <w:p w:rsidR="00B702E7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6" w:history="1">
        <w:r w:rsidR="00DE2873" w:rsidRPr="00B702E7">
          <w:rPr>
            <w:sz w:val="20"/>
          </w:rPr>
          <w:t xml:space="preserve">Titolo VII: Dell’efficacia delle sentenze straniere e dell’esecuzione e dell’esecuzione di altri atti delle Autorità straniere </w:t>
        </w:r>
      </w:hyperlink>
      <w:r w:rsidR="00DE2873" w:rsidRPr="00B702E7">
        <w:rPr>
          <w:sz w:val="20"/>
        </w:rPr>
        <w:t xml:space="preserve">(artt. 796-805) </w:t>
      </w:r>
    </w:p>
    <w:p w:rsidR="00DE2873" w:rsidRDefault="00F35732" w:rsidP="00B702E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7" w:history="1">
        <w:r w:rsidR="00DE2873" w:rsidRPr="00B702E7">
          <w:rPr>
            <w:sz w:val="20"/>
          </w:rPr>
          <w:t xml:space="preserve">Titolo VIII: Dell’arbitrato </w:t>
        </w:r>
      </w:hyperlink>
      <w:r w:rsidR="00DE2873" w:rsidRPr="00B702E7">
        <w:rPr>
          <w:sz w:val="20"/>
        </w:rPr>
        <w:t>(artt. 806–840)</w:t>
      </w:r>
    </w:p>
    <w:p w:rsidR="000C0137" w:rsidRPr="000C0137" w:rsidRDefault="000C0137" w:rsidP="000C0137">
      <w:pPr>
        <w:ind w:left="66"/>
        <w:rPr>
          <w:sz w:val="20"/>
        </w:rPr>
      </w:pPr>
    </w:p>
    <w:p w:rsidR="00DE03B2" w:rsidRPr="000C0137" w:rsidRDefault="000C0137" w:rsidP="000C0137">
      <w:pPr>
        <w:rPr>
          <w:b/>
          <w:sz w:val="20"/>
        </w:rPr>
      </w:pPr>
      <w:r w:rsidRPr="000C0137">
        <w:rPr>
          <w:b/>
          <w:sz w:val="20"/>
        </w:rPr>
        <w:t>Disposizione di attuazione</w:t>
      </w:r>
    </w:p>
    <w:p w:rsidR="00DE03B2" w:rsidRPr="000C0137" w:rsidRDefault="00F35732" w:rsidP="000C0137">
      <w:pPr>
        <w:pStyle w:val="Paragrafoelenco"/>
        <w:numPr>
          <w:ilvl w:val="0"/>
          <w:numId w:val="18"/>
        </w:numPr>
        <w:ind w:left="426"/>
        <w:rPr>
          <w:sz w:val="20"/>
        </w:rPr>
      </w:pPr>
      <w:hyperlink r:id="rId38" w:history="1">
        <w:r w:rsidR="00DE2873" w:rsidRPr="000C0137">
          <w:rPr>
            <w:sz w:val="20"/>
          </w:rPr>
          <w:t>Disposizioni per l’attuazione del Codice di procedura civile e disposizioni transitorie</w:t>
        </w:r>
      </w:hyperlink>
    </w:p>
    <w:p w:rsidR="00DE03B2" w:rsidRDefault="00DE03B2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616875" w:rsidRDefault="00616875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616875" w:rsidRDefault="00616875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616875" w:rsidRDefault="00616875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616875" w:rsidRDefault="00616875" w:rsidP="00DE03B2">
      <w:pPr>
        <w:pStyle w:val="Corpo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0C0137" w:rsidRDefault="000C0137" w:rsidP="000C0137">
      <w:pPr>
        <w:jc w:val="center"/>
        <w:rPr>
          <w:b/>
        </w:rPr>
      </w:pPr>
    </w:p>
    <w:p w:rsidR="000C0137" w:rsidRDefault="000C0137" w:rsidP="000C0137">
      <w:pPr>
        <w:jc w:val="center"/>
        <w:rPr>
          <w:b/>
        </w:rPr>
      </w:pPr>
    </w:p>
    <w:p w:rsidR="000C0137" w:rsidRDefault="000C0137" w:rsidP="000C0137">
      <w:pPr>
        <w:jc w:val="center"/>
        <w:rPr>
          <w:b/>
        </w:rPr>
      </w:pPr>
    </w:p>
    <w:p w:rsidR="000C0137" w:rsidRDefault="000C0137" w:rsidP="000C0137">
      <w:pPr>
        <w:jc w:val="center"/>
        <w:rPr>
          <w:b/>
        </w:rPr>
      </w:pPr>
    </w:p>
    <w:p w:rsidR="000C0137" w:rsidRDefault="000C0137" w:rsidP="000C0137">
      <w:pPr>
        <w:jc w:val="center"/>
        <w:rPr>
          <w:b/>
        </w:rPr>
      </w:pPr>
    </w:p>
    <w:p w:rsidR="00DE2873" w:rsidRPr="000C0137" w:rsidRDefault="00F35732" w:rsidP="000C0137">
      <w:pPr>
        <w:jc w:val="center"/>
        <w:rPr>
          <w:b/>
        </w:rPr>
      </w:pPr>
      <w:hyperlink r:id="rId39" w:history="1">
        <w:r w:rsidR="00DE2873" w:rsidRPr="00DE2873">
          <w:rPr>
            <w:b/>
          </w:rPr>
          <w:t xml:space="preserve">Libro primo: DISPOSIZIONI GENERALI </w:t>
        </w:r>
      </w:hyperlink>
    </w:p>
    <w:p w:rsidR="00DE2873" w:rsidRPr="00DE2873" w:rsidRDefault="00F35732" w:rsidP="00F71F29">
      <w:pPr>
        <w:jc w:val="center"/>
        <w:rPr>
          <w:i/>
        </w:rPr>
      </w:pPr>
      <w:hyperlink r:id="rId40" w:history="1">
        <w:r w:rsidR="00DE2873" w:rsidRPr="00DE2873">
          <w:rPr>
            <w:b/>
          </w:rPr>
          <w:t xml:space="preserve">Titolo </w:t>
        </w:r>
        <w:r w:rsidR="00F71F29">
          <w:rPr>
            <w:b/>
          </w:rPr>
          <w:t>VI</w:t>
        </w:r>
        <w:r w:rsidR="00DE2873" w:rsidRPr="00DE2873">
          <w:rPr>
            <w:b/>
          </w:rPr>
          <w:t xml:space="preserve">: </w:t>
        </w:r>
        <w:r w:rsidR="00F71F29">
          <w:rPr>
            <w:b/>
          </w:rPr>
          <w:t>DEGLI</w:t>
        </w:r>
      </w:hyperlink>
      <w:r w:rsidR="00F71F29">
        <w:rPr>
          <w:b/>
        </w:rPr>
        <w:t xml:space="preserve"> ATTI PROCESSUALI</w:t>
      </w:r>
      <w:r w:rsidR="00DE2873" w:rsidRPr="00DE2873">
        <w:rPr>
          <w:b/>
        </w:rPr>
        <w:br/>
      </w:r>
      <w:bookmarkStart w:id="0" w:name="_GoBack"/>
      <w:bookmarkEnd w:id="0"/>
    </w:p>
    <w:p w:rsidR="00FF569A" w:rsidRDefault="00FF569A" w:rsidP="00006ED1">
      <w:pPr>
        <w:jc w:val="center"/>
        <w:rPr>
          <w:b/>
          <w:bCs/>
        </w:rPr>
      </w:pPr>
    </w:p>
    <w:p w:rsidR="002D5926" w:rsidRDefault="002D5926" w:rsidP="00DE2873">
      <w:pPr>
        <w:rPr>
          <w:b/>
          <w:bCs/>
        </w:rPr>
      </w:pPr>
    </w:p>
    <w:p w:rsidR="002D5926" w:rsidRDefault="002D5926" w:rsidP="00DE2873">
      <w:r w:rsidRPr="002D5926">
        <w:rPr>
          <w:b/>
        </w:rPr>
        <w:t xml:space="preserve">Art. 138. Notificazione in mani proprie </w:t>
      </w:r>
      <w:r w:rsidRPr="00EB103F">
        <w:rPr>
          <w:i/>
        </w:rPr>
        <w:t>(</w:t>
      </w:r>
      <w:r w:rsidRPr="00EB103F">
        <w:rPr>
          <w:i/>
          <w:sz w:val="18"/>
        </w:rPr>
        <w:t>1</w:t>
      </w:r>
      <w:r>
        <w:rPr>
          <w:i/>
        </w:rPr>
        <w:t>)</w:t>
      </w:r>
      <w:r w:rsidRPr="002D5926">
        <w:rPr>
          <w:b/>
        </w:rPr>
        <w:br/>
      </w:r>
      <w:r>
        <w:t xml:space="preserve">L'ufficiale giudiziario esegue la notificazione di regola mediante consegna della copia nelle mani proprie del destinatario, presso la casa di abitazione oppure, se ciò non è possibile, ovunque lo trovi nell'ambito della circoscrizione dell'ufficio giudiziario al quale è addetto. </w:t>
      </w:r>
      <w:r>
        <w:br/>
        <w:t>Se il destinatario rifiuta di ricevere la copia, l'ufficiale giudiziario ne dà atto nella relazione, e la notificazione si considera fatta in mani proprie.</w:t>
      </w:r>
    </w:p>
    <w:p w:rsidR="002D5926" w:rsidRDefault="002D5926" w:rsidP="00DE2873"/>
    <w:p w:rsidR="002D5926" w:rsidRPr="00DE2873" w:rsidRDefault="002D5926" w:rsidP="002D5926">
      <w:pPr>
        <w:rPr>
          <w:i/>
        </w:rPr>
      </w:pPr>
      <w:r w:rsidRPr="00DE2873">
        <w:rPr>
          <w:i/>
        </w:rPr>
        <w:t>(</w:t>
      </w:r>
      <w:r w:rsidRPr="00DE2873">
        <w:rPr>
          <w:i/>
          <w:sz w:val="20"/>
        </w:rPr>
        <w:t>1</w:t>
      </w:r>
      <w:r w:rsidRPr="00DE2873">
        <w:rPr>
          <w:i/>
        </w:rPr>
        <w:t xml:space="preserve">) </w:t>
      </w:r>
      <w:r w:rsidRPr="002D5926">
        <w:rPr>
          <w:i/>
        </w:rPr>
        <w:t xml:space="preserve">Articolo così modificato dal </w:t>
      </w:r>
      <w:hyperlink r:id="rId41" w:history="1">
        <w:r w:rsidRPr="002D5926">
          <w:rPr>
            <w:i/>
          </w:rPr>
          <w:t>D</w:t>
        </w:r>
        <w:r w:rsidR="000C0137">
          <w:rPr>
            <w:i/>
          </w:rPr>
          <w:t>.L</w:t>
        </w:r>
        <w:r w:rsidRPr="002D5926">
          <w:rPr>
            <w:i/>
          </w:rPr>
          <w:t>gs. 30 giugno 2003, n. 196</w:t>
        </w:r>
      </w:hyperlink>
    </w:p>
    <w:p w:rsidR="002D5926" w:rsidRPr="002D5926" w:rsidRDefault="002D5926" w:rsidP="00DE2873"/>
    <w:sectPr w:rsidR="002D5926" w:rsidRPr="002D5926" w:rsidSect="002F182F">
      <w:footerReference w:type="even" r:id="rId42"/>
      <w:footerReference w:type="default" r:id="rId43"/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732" w:rsidRDefault="00F35732">
      <w:r>
        <w:separator/>
      </w:r>
    </w:p>
  </w:endnote>
  <w:endnote w:type="continuationSeparator" w:id="0">
    <w:p w:rsidR="00F35732" w:rsidRDefault="00F3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C4C" w:rsidRDefault="00B72B65" w:rsidP="006D3FA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83C4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83C4C" w:rsidRDefault="00583C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C4C" w:rsidRDefault="00B72B65" w:rsidP="006D3FA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83C4C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35732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83C4C" w:rsidRDefault="00583C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732" w:rsidRDefault="00F35732">
      <w:r>
        <w:separator/>
      </w:r>
    </w:p>
  </w:footnote>
  <w:footnote w:type="continuationSeparator" w:id="0">
    <w:p w:rsidR="00F35732" w:rsidRDefault="00F35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D3EE7"/>
    <w:multiLevelType w:val="hybridMultilevel"/>
    <w:tmpl w:val="DD14D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8C5"/>
    <w:multiLevelType w:val="multilevel"/>
    <w:tmpl w:val="7F3E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75C62"/>
    <w:multiLevelType w:val="hybridMultilevel"/>
    <w:tmpl w:val="A962B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B1ADD"/>
    <w:multiLevelType w:val="hybridMultilevel"/>
    <w:tmpl w:val="A1FCF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57247"/>
    <w:multiLevelType w:val="multilevel"/>
    <w:tmpl w:val="CD502D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1DB5EA2"/>
    <w:multiLevelType w:val="hybridMultilevel"/>
    <w:tmpl w:val="89B2F0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D3DAF"/>
    <w:multiLevelType w:val="hybridMultilevel"/>
    <w:tmpl w:val="35C2C8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86237"/>
    <w:multiLevelType w:val="multilevel"/>
    <w:tmpl w:val="461C12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7CD372C"/>
    <w:multiLevelType w:val="multilevel"/>
    <w:tmpl w:val="9E4680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A6B2336"/>
    <w:multiLevelType w:val="hybridMultilevel"/>
    <w:tmpl w:val="F14461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4E9B"/>
    <w:multiLevelType w:val="multilevel"/>
    <w:tmpl w:val="ADDE96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1D97CA4"/>
    <w:multiLevelType w:val="hybridMultilevel"/>
    <w:tmpl w:val="F20AF3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E0A12"/>
    <w:multiLevelType w:val="multilevel"/>
    <w:tmpl w:val="26D070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9F477B2"/>
    <w:multiLevelType w:val="multilevel"/>
    <w:tmpl w:val="54801A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00543EF"/>
    <w:multiLevelType w:val="hybridMultilevel"/>
    <w:tmpl w:val="E4728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D435C"/>
    <w:multiLevelType w:val="multilevel"/>
    <w:tmpl w:val="D3607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D9504E1"/>
    <w:multiLevelType w:val="multilevel"/>
    <w:tmpl w:val="BF9AFD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E1F310E"/>
    <w:multiLevelType w:val="multilevel"/>
    <w:tmpl w:val="63A2B3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16"/>
  </w:num>
  <w:num w:numId="9">
    <w:abstractNumId w:val="4"/>
  </w:num>
  <w:num w:numId="10">
    <w:abstractNumId w:val="15"/>
  </w:num>
  <w:num w:numId="11">
    <w:abstractNumId w:val="1"/>
  </w:num>
  <w:num w:numId="12">
    <w:abstractNumId w:val="5"/>
  </w:num>
  <w:num w:numId="13">
    <w:abstractNumId w:val="9"/>
  </w:num>
  <w:num w:numId="14">
    <w:abstractNumId w:val="6"/>
  </w:num>
  <w:num w:numId="15">
    <w:abstractNumId w:val="3"/>
  </w:num>
  <w:num w:numId="16">
    <w:abstractNumId w:val="2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F4815"/>
    <w:rsid w:val="00006ED1"/>
    <w:rsid w:val="000C0137"/>
    <w:rsid w:val="001C7BD8"/>
    <w:rsid w:val="001E01F9"/>
    <w:rsid w:val="001E22AB"/>
    <w:rsid w:val="00275873"/>
    <w:rsid w:val="002D5926"/>
    <w:rsid w:val="002F182F"/>
    <w:rsid w:val="004E516B"/>
    <w:rsid w:val="00583C4C"/>
    <w:rsid w:val="00596408"/>
    <w:rsid w:val="00616875"/>
    <w:rsid w:val="00624DFB"/>
    <w:rsid w:val="00652401"/>
    <w:rsid w:val="006D3FA5"/>
    <w:rsid w:val="00784AF4"/>
    <w:rsid w:val="007B2CB7"/>
    <w:rsid w:val="007F2FE9"/>
    <w:rsid w:val="007F6AA4"/>
    <w:rsid w:val="008D064A"/>
    <w:rsid w:val="00933718"/>
    <w:rsid w:val="00946CBE"/>
    <w:rsid w:val="00A51780"/>
    <w:rsid w:val="00AF5524"/>
    <w:rsid w:val="00B10792"/>
    <w:rsid w:val="00B66EF3"/>
    <w:rsid w:val="00B702E7"/>
    <w:rsid w:val="00B72B65"/>
    <w:rsid w:val="00B76E6A"/>
    <w:rsid w:val="00C422FB"/>
    <w:rsid w:val="00D159CC"/>
    <w:rsid w:val="00D75F2D"/>
    <w:rsid w:val="00D81A6B"/>
    <w:rsid w:val="00DB4C1F"/>
    <w:rsid w:val="00DE03B2"/>
    <w:rsid w:val="00DE2873"/>
    <w:rsid w:val="00E2486E"/>
    <w:rsid w:val="00EB103F"/>
    <w:rsid w:val="00F35732"/>
    <w:rsid w:val="00F71F29"/>
    <w:rsid w:val="00F75870"/>
    <w:rsid w:val="00F82C69"/>
    <w:rsid w:val="00F96412"/>
    <w:rsid w:val="00FB39C5"/>
    <w:rsid w:val="00FF4815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98BC2"/>
  <w15:docId w15:val="{AAB95FFA-2AF9-4C73-85E9-AF1237EE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3FA5"/>
    <w:rPr>
      <w:rFonts w:eastAsia="Times New Roman"/>
      <w:sz w:val="24"/>
      <w:szCs w:val="24"/>
    </w:rPr>
  </w:style>
  <w:style w:type="paragraph" w:styleId="Titolo2">
    <w:name w:val="heading 2"/>
    <w:basedOn w:val="Normale"/>
    <w:next w:val="Normale"/>
    <w:qFormat/>
    <w:rsid w:val="00FF56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qFormat/>
    <w:rsid w:val="00006ED1"/>
    <w:pPr>
      <w:spacing w:before="100" w:beforeAutospacing="1" w:after="100" w:afterAutospacing="1"/>
      <w:outlineLvl w:val="2"/>
    </w:pPr>
    <w:rPr>
      <w:b/>
      <w:bCs/>
      <w:color w:val="000066"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6D3FA5"/>
    <w:pPr>
      <w:jc w:val="both"/>
    </w:pPr>
    <w:rPr>
      <w:sz w:val="20"/>
      <w:szCs w:val="20"/>
    </w:rPr>
  </w:style>
  <w:style w:type="paragraph" w:styleId="NormaleWeb">
    <w:name w:val="Normal (Web)"/>
    <w:basedOn w:val="Normale"/>
    <w:uiPriority w:val="99"/>
    <w:rsid w:val="006D3FA5"/>
    <w:pPr>
      <w:spacing w:before="100" w:beforeAutospacing="1" w:after="100" w:afterAutospacing="1"/>
    </w:pPr>
    <w:rPr>
      <w:rFonts w:ascii="Courier New" w:eastAsia="Arial Unicode MS" w:hAnsi="Courier New" w:cs="Courier New"/>
      <w:color w:val="000000"/>
      <w:sz w:val="28"/>
      <w:szCs w:val="28"/>
    </w:rPr>
  </w:style>
  <w:style w:type="character" w:styleId="Enfasicorsivo">
    <w:name w:val="Emphasis"/>
    <w:basedOn w:val="Carpredefinitoparagrafo"/>
    <w:qFormat/>
    <w:rsid w:val="006D3FA5"/>
    <w:rPr>
      <w:i/>
      <w:iCs/>
    </w:rPr>
  </w:style>
  <w:style w:type="paragraph" w:styleId="Pidipagina">
    <w:name w:val="footer"/>
    <w:basedOn w:val="Normale"/>
    <w:rsid w:val="006D3F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D3FA5"/>
  </w:style>
  <w:style w:type="character" w:styleId="Collegamentoipertestuale">
    <w:name w:val="Hyperlink"/>
    <w:basedOn w:val="Carpredefinitoparagrafo"/>
    <w:rsid w:val="00006ED1"/>
    <w:rPr>
      <w:color w:val="000066"/>
      <w:u w:val="single"/>
    </w:rPr>
  </w:style>
  <w:style w:type="paragraph" w:styleId="Paragrafoelenco">
    <w:name w:val="List Paragraph"/>
    <w:basedOn w:val="Normale"/>
    <w:uiPriority w:val="34"/>
    <w:qFormat/>
    <w:rsid w:val="0061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80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9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49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1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65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2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3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2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8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2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36976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lex.com/index.php?idnot=33725" TargetMode="External"/><Relationship Id="rId13" Type="http://schemas.openxmlformats.org/officeDocument/2006/relationships/hyperlink" Target="http://www.altalex.com/index.php?idnot=33730" TargetMode="External"/><Relationship Id="rId18" Type="http://schemas.openxmlformats.org/officeDocument/2006/relationships/hyperlink" Target="http://www.altalex.com/index.php?idnot=33734" TargetMode="External"/><Relationship Id="rId26" Type="http://schemas.openxmlformats.org/officeDocument/2006/relationships/hyperlink" Target="http://www.altalex.com/index.php?idnot=33742" TargetMode="External"/><Relationship Id="rId39" Type="http://schemas.openxmlformats.org/officeDocument/2006/relationships/hyperlink" Target="http://www.altalex.com/index.php?idnot=337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ltalex.com/index.php?idnot=33737" TargetMode="External"/><Relationship Id="rId34" Type="http://schemas.openxmlformats.org/officeDocument/2006/relationships/hyperlink" Target="http://www.altalex.com/index.php?idnot=33750" TargetMode="External"/><Relationship Id="rId42" Type="http://schemas.openxmlformats.org/officeDocument/2006/relationships/footer" Target="footer1.xml"/><Relationship Id="rId7" Type="http://schemas.openxmlformats.org/officeDocument/2006/relationships/hyperlink" Target="http://www.altalex.com/index.php?idnot=33724" TargetMode="External"/><Relationship Id="rId12" Type="http://schemas.openxmlformats.org/officeDocument/2006/relationships/hyperlink" Target="http://www.altalex.com/index.php?idnot=33729" TargetMode="External"/><Relationship Id="rId17" Type="http://schemas.openxmlformats.org/officeDocument/2006/relationships/hyperlink" Target="http://www.altalex.com/index.php?idnot=33733" TargetMode="External"/><Relationship Id="rId25" Type="http://schemas.openxmlformats.org/officeDocument/2006/relationships/hyperlink" Target="http://www.altalex.com/index.php?idnot=33741" TargetMode="External"/><Relationship Id="rId33" Type="http://schemas.openxmlformats.org/officeDocument/2006/relationships/hyperlink" Target="http://www.altalex.com/index.php?idnot=33749" TargetMode="External"/><Relationship Id="rId38" Type="http://schemas.openxmlformats.org/officeDocument/2006/relationships/hyperlink" Target="http://www.altalex.com/index.php?idnot=3389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talex.com/index.php?idnot=33732" TargetMode="External"/><Relationship Id="rId20" Type="http://schemas.openxmlformats.org/officeDocument/2006/relationships/hyperlink" Target="http://www.altalex.com/index.php?idnot=33736" TargetMode="External"/><Relationship Id="rId29" Type="http://schemas.openxmlformats.org/officeDocument/2006/relationships/hyperlink" Target="http://www.altalex.com/index.php?idnot=33745" TargetMode="External"/><Relationship Id="rId41" Type="http://schemas.openxmlformats.org/officeDocument/2006/relationships/hyperlink" Target="http://www.altalex.com/index.php?idnot=63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talex.com/index.php?idnot=33728" TargetMode="External"/><Relationship Id="rId24" Type="http://schemas.openxmlformats.org/officeDocument/2006/relationships/hyperlink" Target="http://www.altalex.com/index.php?idnot=33740" TargetMode="External"/><Relationship Id="rId32" Type="http://schemas.openxmlformats.org/officeDocument/2006/relationships/hyperlink" Target="http://www.altalex.com/index.php?idnot=33748" TargetMode="External"/><Relationship Id="rId37" Type="http://schemas.openxmlformats.org/officeDocument/2006/relationships/hyperlink" Target="http://www.altalex.com/index.php?idnot=33753" TargetMode="External"/><Relationship Id="rId40" Type="http://schemas.openxmlformats.org/officeDocument/2006/relationships/hyperlink" Target="http://www.altalex.com/index.php?idnot=33723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ltalex.com/index.php?idnot=33731" TargetMode="External"/><Relationship Id="rId23" Type="http://schemas.openxmlformats.org/officeDocument/2006/relationships/hyperlink" Target="http://www.altalex.com/index.php?idnot=33739" TargetMode="External"/><Relationship Id="rId28" Type="http://schemas.openxmlformats.org/officeDocument/2006/relationships/hyperlink" Target="http://www.altalex.com/index.php?idnot=33744" TargetMode="External"/><Relationship Id="rId36" Type="http://schemas.openxmlformats.org/officeDocument/2006/relationships/hyperlink" Target="http://www.altalex.com/index.php?idnot=33752" TargetMode="External"/><Relationship Id="rId10" Type="http://schemas.openxmlformats.org/officeDocument/2006/relationships/hyperlink" Target="http://www.altalex.com/index.php?idnot=33727" TargetMode="External"/><Relationship Id="rId19" Type="http://schemas.openxmlformats.org/officeDocument/2006/relationships/hyperlink" Target="http://www.altalex.com/index.php?idnot=33735" TargetMode="External"/><Relationship Id="rId31" Type="http://schemas.openxmlformats.org/officeDocument/2006/relationships/hyperlink" Target="http://www.altalex.com/index.php?idnot=33747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ltalex.com/index.php?idnot=33726" TargetMode="External"/><Relationship Id="rId14" Type="http://schemas.openxmlformats.org/officeDocument/2006/relationships/hyperlink" Target="http://www.altalex.com/index.php?idnot=33730" TargetMode="External"/><Relationship Id="rId22" Type="http://schemas.openxmlformats.org/officeDocument/2006/relationships/hyperlink" Target="http://www.altalex.com/index.php?idnot=33738" TargetMode="External"/><Relationship Id="rId27" Type="http://schemas.openxmlformats.org/officeDocument/2006/relationships/hyperlink" Target="http://www.altalex.com/index.php?idnot=33743" TargetMode="External"/><Relationship Id="rId30" Type="http://schemas.openxmlformats.org/officeDocument/2006/relationships/hyperlink" Target="http://www.altalex.com/index.php?idnot=33746" TargetMode="External"/><Relationship Id="rId35" Type="http://schemas.openxmlformats.org/officeDocument/2006/relationships/hyperlink" Target="http://www.altalex.com/index.php?idnot=33751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</vt:i4>
      </vt:variant>
    </vt:vector>
  </HeadingPairs>
  <TitlesOfParts>
    <vt:vector size="3" baseType="lpstr">
      <vt:lpstr>CODICE PENALE (ESTRATTO)</vt:lpstr>
      <vt:lpstr>        </vt:lpstr>
      <vt:lpstr>        </vt:lpstr>
    </vt:vector>
  </TitlesOfParts>
  <Company>OIPA</Company>
  <LinksUpToDate>false</LinksUpToDate>
  <CharactersWithSpaces>5126</CharactersWithSpaces>
  <SharedDoc>false</SharedDoc>
  <HLinks>
    <vt:vector size="390" baseType="variant">
      <vt:variant>
        <vt:i4>2687012</vt:i4>
      </vt:variant>
      <vt:variant>
        <vt:i4>192</vt:i4>
      </vt:variant>
      <vt:variant>
        <vt:i4>0</vt:i4>
      </vt:variant>
      <vt:variant>
        <vt:i4>5</vt:i4>
      </vt:variant>
      <vt:variant>
        <vt:lpwstr>http://adv08.edintorni.net/affiliati/click/?q=acquisto+mobili&amp;a=1741&amp;e=1&amp;y=10&amp;j=http%3A%2F%2Faffiliate%2EIT%2Eespotting%2Ecom%2Fsearch%2Fredirector%2Easp%3Furl%3Dhttp%253a%252f%252fwww%2Efirstclassdesign%2Ecom%26bidid%3D46892655%26searchguid%3D%259A%25D1%25E3%2599%25E9%25DC%25B9%2584%25F4%25BC%25CD%25E3%25F8%2595%25BC%25F0%25F6%258E%25A1%25FB%25E3%25A5%2598%25FA%2585%25C7%25B0%25D3%259B%25B3%25ED%25F5%2593%25CE%2589%258E%26domain%3DIT%26affiliateid%3D336%26position%3D1%26keyword%3Dacquisto%2Bmobili%26search</vt:lpwstr>
      </vt:variant>
      <vt:variant>
        <vt:lpwstr/>
      </vt:variant>
      <vt:variant>
        <vt:i4>3014744</vt:i4>
      </vt:variant>
      <vt:variant>
        <vt:i4>189</vt:i4>
      </vt:variant>
      <vt:variant>
        <vt:i4>0</vt:i4>
      </vt:variant>
      <vt:variant>
        <vt:i4>5</vt:i4>
      </vt:variant>
      <vt:variant>
        <vt:lpwstr>http://www.studiocelentano.it/codici/cc/regio_decretocIII.htm</vt:lpwstr>
      </vt:variant>
      <vt:variant>
        <vt:lpwstr/>
      </vt:variant>
      <vt:variant>
        <vt:i4>7405571</vt:i4>
      </vt:variant>
      <vt:variant>
        <vt:i4>186</vt:i4>
      </vt:variant>
      <vt:variant>
        <vt:i4>0</vt:i4>
      </vt:variant>
      <vt:variant>
        <vt:i4>5</vt:i4>
      </vt:variant>
      <vt:variant>
        <vt:lpwstr>http://www.studiocelentano.it/codici/cc/regio_decretocII.htm</vt:lpwstr>
      </vt:variant>
      <vt:variant>
        <vt:lpwstr/>
      </vt:variant>
      <vt:variant>
        <vt:i4>4653105</vt:i4>
      </vt:variant>
      <vt:variant>
        <vt:i4>183</vt:i4>
      </vt:variant>
      <vt:variant>
        <vt:i4>0</vt:i4>
      </vt:variant>
      <vt:variant>
        <vt:i4>5</vt:i4>
      </vt:variant>
      <vt:variant>
        <vt:lpwstr>http://www.studiocelentano.it/codici/cc/regio_decretocI.htm</vt:lpwstr>
      </vt:variant>
      <vt:variant>
        <vt:lpwstr/>
      </vt:variant>
      <vt:variant>
        <vt:i4>1441884</vt:i4>
      </vt:variant>
      <vt:variant>
        <vt:i4>180</vt:i4>
      </vt:variant>
      <vt:variant>
        <vt:i4>0</vt:i4>
      </vt:variant>
      <vt:variant>
        <vt:i4>5</vt:i4>
      </vt:variant>
      <vt:variant>
        <vt:lpwstr>http://www.studiocelentano.it/codici/cc/lVItV.htm</vt:lpwstr>
      </vt:variant>
      <vt:variant>
        <vt:lpwstr/>
      </vt:variant>
      <vt:variant>
        <vt:i4>4128881</vt:i4>
      </vt:variant>
      <vt:variant>
        <vt:i4>177</vt:i4>
      </vt:variant>
      <vt:variant>
        <vt:i4>0</vt:i4>
      </vt:variant>
      <vt:variant>
        <vt:i4>5</vt:i4>
      </vt:variant>
      <vt:variant>
        <vt:lpwstr>http://www.studiocelentano.it/codici/cc/lVItIV.htm</vt:lpwstr>
      </vt:variant>
      <vt:variant>
        <vt:lpwstr/>
      </vt:variant>
      <vt:variant>
        <vt:i4>8323114</vt:i4>
      </vt:variant>
      <vt:variant>
        <vt:i4>174</vt:i4>
      </vt:variant>
      <vt:variant>
        <vt:i4>0</vt:i4>
      </vt:variant>
      <vt:variant>
        <vt:i4>5</vt:i4>
      </vt:variant>
      <vt:variant>
        <vt:lpwstr>http://www.studiocelentano.it/codici/cc/lVItIII.htm</vt:lpwstr>
      </vt:variant>
      <vt:variant>
        <vt:lpwstr/>
      </vt:variant>
      <vt:variant>
        <vt:i4>2097265</vt:i4>
      </vt:variant>
      <vt:variant>
        <vt:i4>171</vt:i4>
      </vt:variant>
      <vt:variant>
        <vt:i4>0</vt:i4>
      </vt:variant>
      <vt:variant>
        <vt:i4>5</vt:i4>
      </vt:variant>
      <vt:variant>
        <vt:lpwstr>http://www.studiocelentano.it/codici/cc/lVItII.htm</vt:lpwstr>
      </vt:variant>
      <vt:variant>
        <vt:lpwstr/>
      </vt:variant>
      <vt:variant>
        <vt:i4>1441859</vt:i4>
      </vt:variant>
      <vt:variant>
        <vt:i4>168</vt:i4>
      </vt:variant>
      <vt:variant>
        <vt:i4>0</vt:i4>
      </vt:variant>
      <vt:variant>
        <vt:i4>5</vt:i4>
      </vt:variant>
      <vt:variant>
        <vt:lpwstr>http://www.studiocelentano.it/codici/cc/lVItI.htm</vt:lpwstr>
      </vt:variant>
      <vt:variant>
        <vt:lpwstr/>
      </vt:variant>
      <vt:variant>
        <vt:i4>1704030</vt:i4>
      </vt:variant>
      <vt:variant>
        <vt:i4>165</vt:i4>
      </vt:variant>
      <vt:variant>
        <vt:i4>0</vt:i4>
      </vt:variant>
      <vt:variant>
        <vt:i4>5</vt:i4>
      </vt:variant>
      <vt:variant>
        <vt:lpwstr>http://www.studiocelentano.it/codici/cc/lVtXI.htm</vt:lpwstr>
      </vt:variant>
      <vt:variant>
        <vt:lpwstr/>
      </vt:variant>
      <vt:variant>
        <vt:i4>4521989</vt:i4>
      </vt:variant>
      <vt:variant>
        <vt:i4>162</vt:i4>
      </vt:variant>
      <vt:variant>
        <vt:i4>0</vt:i4>
      </vt:variant>
      <vt:variant>
        <vt:i4>5</vt:i4>
      </vt:variant>
      <vt:variant>
        <vt:lpwstr>http://www.studiocelentano.it/codici/cc/lVtX.htm</vt:lpwstr>
      </vt:variant>
      <vt:variant>
        <vt:lpwstr/>
      </vt:variant>
      <vt:variant>
        <vt:i4>720975</vt:i4>
      </vt:variant>
      <vt:variant>
        <vt:i4>159</vt:i4>
      </vt:variant>
      <vt:variant>
        <vt:i4>0</vt:i4>
      </vt:variant>
      <vt:variant>
        <vt:i4>5</vt:i4>
      </vt:variant>
      <vt:variant>
        <vt:lpwstr>http://www.studiocelentano.it/codici/cc/lVtIX.htm</vt:lpwstr>
      </vt:variant>
      <vt:variant>
        <vt:lpwstr/>
      </vt:variant>
      <vt:variant>
        <vt:i4>8192055</vt:i4>
      </vt:variant>
      <vt:variant>
        <vt:i4>156</vt:i4>
      </vt:variant>
      <vt:variant>
        <vt:i4>0</vt:i4>
      </vt:variant>
      <vt:variant>
        <vt:i4>5</vt:i4>
      </vt:variant>
      <vt:variant>
        <vt:lpwstr>http://www.studiocelentano.it/codici/cc/lVtVIII.htm</vt:lpwstr>
      </vt:variant>
      <vt:variant>
        <vt:lpwstr/>
      </vt:variant>
      <vt:variant>
        <vt:i4>2228332</vt:i4>
      </vt:variant>
      <vt:variant>
        <vt:i4>153</vt:i4>
      </vt:variant>
      <vt:variant>
        <vt:i4>0</vt:i4>
      </vt:variant>
      <vt:variant>
        <vt:i4>5</vt:i4>
      </vt:variant>
      <vt:variant>
        <vt:lpwstr>http://www.studiocelentano.it/codici/cc/lVtVII.htm</vt:lpwstr>
      </vt:variant>
      <vt:variant>
        <vt:lpwstr/>
      </vt:variant>
      <vt:variant>
        <vt:i4>1310814</vt:i4>
      </vt:variant>
      <vt:variant>
        <vt:i4>150</vt:i4>
      </vt:variant>
      <vt:variant>
        <vt:i4>0</vt:i4>
      </vt:variant>
      <vt:variant>
        <vt:i4>5</vt:i4>
      </vt:variant>
      <vt:variant>
        <vt:lpwstr>http://www.studiocelentano.it/codici/cc/lVtVI.htm</vt:lpwstr>
      </vt:variant>
      <vt:variant>
        <vt:lpwstr/>
      </vt:variant>
      <vt:variant>
        <vt:i4>4915205</vt:i4>
      </vt:variant>
      <vt:variant>
        <vt:i4>147</vt:i4>
      </vt:variant>
      <vt:variant>
        <vt:i4>0</vt:i4>
      </vt:variant>
      <vt:variant>
        <vt:i4>5</vt:i4>
      </vt:variant>
      <vt:variant>
        <vt:lpwstr>http://www.studiocelentano.it/codici/cc/lVtV.htm</vt:lpwstr>
      </vt:variant>
      <vt:variant>
        <vt:lpwstr/>
      </vt:variant>
      <vt:variant>
        <vt:i4>720961</vt:i4>
      </vt:variant>
      <vt:variant>
        <vt:i4>144</vt:i4>
      </vt:variant>
      <vt:variant>
        <vt:i4>0</vt:i4>
      </vt:variant>
      <vt:variant>
        <vt:i4>5</vt:i4>
      </vt:variant>
      <vt:variant>
        <vt:lpwstr>http://www.studiocelentano.it/codici/cc/lVtIV.htm</vt:lpwstr>
      </vt:variant>
      <vt:variant>
        <vt:lpwstr/>
      </vt:variant>
      <vt:variant>
        <vt:i4>3997804</vt:i4>
      </vt:variant>
      <vt:variant>
        <vt:i4>141</vt:i4>
      </vt:variant>
      <vt:variant>
        <vt:i4>0</vt:i4>
      </vt:variant>
      <vt:variant>
        <vt:i4>5</vt:i4>
      </vt:variant>
      <vt:variant>
        <vt:lpwstr>http://www.studiocelentano.it/codici/cc/lVtIII.htm</vt:lpwstr>
      </vt:variant>
      <vt:variant>
        <vt:lpwstr/>
      </vt:variant>
      <vt:variant>
        <vt:i4>720990</vt:i4>
      </vt:variant>
      <vt:variant>
        <vt:i4>138</vt:i4>
      </vt:variant>
      <vt:variant>
        <vt:i4>0</vt:i4>
      </vt:variant>
      <vt:variant>
        <vt:i4>5</vt:i4>
      </vt:variant>
      <vt:variant>
        <vt:lpwstr>http://www.studiocelentano.it/codici/cc/lVtII.htm</vt:lpwstr>
      </vt:variant>
      <vt:variant>
        <vt:lpwstr/>
      </vt:variant>
      <vt:variant>
        <vt:i4>5505029</vt:i4>
      </vt:variant>
      <vt:variant>
        <vt:i4>135</vt:i4>
      </vt:variant>
      <vt:variant>
        <vt:i4>0</vt:i4>
      </vt:variant>
      <vt:variant>
        <vt:i4>5</vt:i4>
      </vt:variant>
      <vt:variant>
        <vt:lpwstr>http://www.studiocelentano.it/codici/cc/lVtI.htm</vt:lpwstr>
      </vt:variant>
      <vt:variant>
        <vt:lpwstr/>
      </vt:variant>
      <vt:variant>
        <vt:i4>7864373</vt:i4>
      </vt:variant>
      <vt:variant>
        <vt:i4>132</vt:i4>
      </vt:variant>
      <vt:variant>
        <vt:i4>0</vt:i4>
      </vt:variant>
      <vt:variant>
        <vt:i4>5</vt:i4>
      </vt:variant>
      <vt:variant>
        <vt:lpwstr>http://adv08.edintorni.net/affiliati/click/?q=lavoro+autonomo&amp;a=1741&amp;e=1&amp;y=10&amp;j=http%3A%2F%2Faffiliate%2EIT%2Eespotting%2Ecom%2Fsearch%2Fredirector%2Easp%3Furl%3Dhttp%253a%252f%252fwww%2Epinguinoviaggi%2Enet%253fgad%253dCOLukLUDEgjOeBhTnUcy9hiUztr%2DAyDutNUt%26bidid%3D47441537%26searchguid%3D%25F9%2584%25CE%25D1%25B1%2596%25EA%25DC%25A6%25DE%25ED%25ED%25CA%25F7%25F4%2588%25E9%25A0%25B9%2587%25BA%25F8%25E6%25B0%2598%25B3%2583%25C5%25E7%25D4%2593%25B4%25ED%25F2%2593%2599%26domain%3DIT%26affiliateid%3D336%26po</vt:lpwstr>
      </vt:variant>
      <vt:variant>
        <vt:lpwstr/>
      </vt:variant>
      <vt:variant>
        <vt:i4>3014766</vt:i4>
      </vt:variant>
      <vt:variant>
        <vt:i4>129</vt:i4>
      </vt:variant>
      <vt:variant>
        <vt:i4>0</vt:i4>
      </vt:variant>
      <vt:variant>
        <vt:i4>5</vt:i4>
      </vt:variant>
      <vt:variant>
        <vt:lpwstr>http://www.studiocelentano.it/codici/cc/lIVtIX.htm</vt:lpwstr>
      </vt:variant>
      <vt:variant>
        <vt:lpwstr/>
      </vt:variant>
      <vt:variant>
        <vt:i4>5636120</vt:i4>
      </vt:variant>
      <vt:variant>
        <vt:i4>126</vt:i4>
      </vt:variant>
      <vt:variant>
        <vt:i4>0</vt:i4>
      </vt:variant>
      <vt:variant>
        <vt:i4>5</vt:i4>
      </vt:variant>
      <vt:variant>
        <vt:lpwstr>http://www.studiocelentano.it/codici/cc/lIVtVIII.htm</vt:lpwstr>
      </vt:variant>
      <vt:variant>
        <vt:lpwstr/>
      </vt:variant>
      <vt:variant>
        <vt:i4>6291498</vt:i4>
      </vt:variant>
      <vt:variant>
        <vt:i4>123</vt:i4>
      </vt:variant>
      <vt:variant>
        <vt:i4>0</vt:i4>
      </vt:variant>
      <vt:variant>
        <vt:i4>5</vt:i4>
      </vt:variant>
      <vt:variant>
        <vt:lpwstr>http://www.studiocelentano.it/codici/cc/lIVtVII.htm</vt:lpwstr>
      </vt:variant>
      <vt:variant>
        <vt:lpwstr/>
      </vt:variant>
      <vt:variant>
        <vt:i4>4128881</vt:i4>
      </vt:variant>
      <vt:variant>
        <vt:i4>120</vt:i4>
      </vt:variant>
      <vt:variant>
        <vt:i4>0</vt:i4>
      </vt:variant>
      <vt:variant>
        <vt:i4>5</vt:i4>
      </vt:variant>
      <vt:variant>
        <vt:lpwstr>http://www.studiocelentano.it/codici/cc/lIVtVI.htm</vt:lpwstr>
      </vt:variant>
      <vt:variant>
        <vt:lpwstr/>
      </vt:variant>
      <vt:variant>
        <vt:i4>589891</vt:i4>
      </vt:variant>
      <vt:variant>
        <vt:i4>117</vt:i4>
      </vt:variant>
      <vt:variant>
        <vt:i4>0</vt:i4>
      </vt:variant>
      <vt:variant>
        <vt:i4>5</vt:i4>
      </vt:variant>
      <vt:variant>
        <vt:lpwstr>http://www.studiocelentano.it/codici/cc/lIVtV.htm</vt:lpwstr>
      </vt:variant>
      <vt:variant>
        <vt:lpwstr/>
      </vt:variant>
      <vt:variant>
        <vt:i4>2097262</vt:i4>
      </vt:variant>
      <vt:variant>
        <vt:i4>114</vt:i4>
      </vt:variant>
      <vt:variant>
        <vt:i4>0</vt:i4>
      </vt:variant>
      <vt:variant>
        <vt:i4>5</vt:i4>
      </vt:variant>
      <vt:variant>
        <vt:lpwstr>http://www.studiocelentano.it/codici/cc/lIVtIV.htm</vt:lpwstr>
      </vt:variant>
      <vt:variant>
        <vt:lpwstr/>
      </vt:variant>
      <vt:variant>
        <vt:i4>6291509</vt:i4>
      </vt:variant>
      <vt:variant>
        <vt:i4>111</vt:i4>
      </vt:variant>
      <vt:variant>
        <vt:i4>0</vt:i4>
      </vt:variant>
      <vt:variant>
        <vt:i4>5</vt:i4>
      </vt:variant>
      <vt:variant>
        <vt:lpwstr>http://www.studiocelentano.it/codici/cc/lIVtIII.htm</vt:lpwstr>
      </vt:variant>
      <vt:variant>
        <vt:lpwstr/>
      </vt:variant>
      <vt:variant>
        <vt:i4>4128878</vt:i4>
      </vt:variant>
      <vt:variant>
        <vt:i4>108</vt:i4>
      </vt:variant>
      <vt:variant>
        <vt:i4>0</vt:i4>
      </vt:variant>
      <vt:variant>
        <vt:i4>5</vt:i4>
      </vt:variant>
      <vt:variant>
        <vt:lpwstr>http://www.studiocelentano.it/codici/cc/lIVtII.htm</vt:lpwstr>
      </vt:variant>
      <vt:variant>
        <vt:lpwstr/>
      </vt:variant>
      <vt:variant>
        <vt:i4>589916</vt:i4>
      </vt:variant>
      <vt:variant>
        <vt:i4>105</vt:i4>
      </vt:variant>
      <vt:variant>
        <vt:i4>0</vt:i4>
      </vt:variant>
      <vt:variant>
        <vt:i4>5</vt:i4>
      </vt:variant>
      <vt:variant>
        <vt:lpwstr>http://www.studiocelentano.it/codici/cc/lIVtI.htm</vt:lpwstr>
      </vt:variant>
      <vt:variant>
        <vt:lpwstr/>
      </vt:variant>
      <vt:variant>
        <vt:i4>8192038</vt:i4>
      </vt:variant>
      <vt:variant>
        <vt:i4>102</vt:i4>
      </vt:variant>
      <vt:variant>
        <vt:i4>0</vt:i4>
      </vt:variant>
      <vt:variant>
        <vt:i4>5</vt:i4>
      </vt:variant>
      <vt:variant>
        <vt:lpwstr>http://www.studiocelentano.it/codici/cc/lIIItIX.htm</vt:lpwstr>
      </vt:variant>
      <vt:variant>
        <vt:lpwstr/>
      </vt:variant>
      <vt:variant>
        <vt:i4>720990</vt:i4>
      </vt:variant>
      <vt:variant>
        <vt:i4>99</vt:i4>
      </vt:variant>
      <vt:variant>
        <vt:i4>0</vt:i4>
      </vt:variant>
      <vt:variant>
        <vt:i4>5</vt:i4>
      </vt:variant>
      <vt:variant>
        <vt:lpwstr>http://www.studiocelentano.it/codici/cc/lIIItVIII.htm</vt:lpwstr>
      </vt:variant>
      <vt:variant>
        <vt:lpwstr/>
      </vt:variant>
      <vt:variant>
        <vt:i4>5505029</vt:i4>
      </vt:variant>
      <vt:variant>
        <vt:i4>96</vt:i4>
      </vt:variant>
      <vt:variant>
        <vt:i4>0</vt:i4>
      </vt:variant>
      <vt:variant>
        <vt:i4>5</vt:i4>
      </vt:variant>
      <vt:variant>
        <vt:lpwstr>http://www.studiocelentano.it/codici/cc/lIIItVII.htm</vt:lpwstr>
      </vt:variant>
      <vt:variant>
        <vt:lpwstr/>
      </vt:variant>
      <vt:variant>
        <vt:i4>6422583</vt:i4>
      </vt:variant>
      <vt:variant>
        <vt:i4>93</vt:i4>
      </vt:variant>
      <vt:variant>
        <vt:i4>0</vt:i4>
      </vt:variant>
      <vt:variant>
        <vt:i4>5</vt:i4>
      </vt:variant>
      <vt:variant>
        <vt:lpwstr>http://www.studiocelentano.it/codici/cc/lIIItVI.htm</vt:lpwstr>
      </vt:variant>
      <vt:variant>
        <vt:lpwstr/>
      </vt:variant>
      <vt:variant>
        <vt:i4>3997804</vt:i4>
      </vt:variant>
      <vt:variant>
        <vt:i4>90</vt:i4>
      </vt:variant>
      <vt:variant>
        <vt:i4>0</vt:i4>
      </vt:variant>
      <vt:variant>
        <vt:i4>5</vt:i4>
      </vt:variant>
      <vt:variant>
        <vt:lpwstr>http://www.studiocelentano.it/codici/cc/lIIItV.htm</vt:lpwstr>
      </vt:variant>
      <vt:variant>
        <vt:lpwstr/>
      </vt:variant>
      <vt:variant>
        <vt:i4>3997804</vt:i4>
      </vt:variant>
      <vt:variant>
        <vt:i4>87</vt:i4>
      </vt:variant>
      <vt:variant>
        <vt:i4>0</vt:i4>
      </vt:variant>
      <vt:variant>
        <vt:i4>5</vt:i4>
      </vt:variant>
      <vt:variant>
        <vt:lpwstr>http://www.studiocelentano.it/codici/cc/lIIItV.htm</vt:lpwstr>
      </vt:variant>
      <vt:variant>
        <vt:lpwstr/>
      </vt:variant>
      <vt:variant>
        <vt:i4>8192040</vt:i4>
      </vt:variant>
      <vt:variant>
        <vt:i4>84</vt:i4>
      </vt:variant>
      <vt:variant>
        <vt:i4>0</vt:i4>
      </vt:variant>
      <vt:variant>
        <vt:i4>5</vt:i4>
      </vt:variant>
      <vt:variant>
        <vt:lpwstr>http://www.studiocelentano.it/codici/cc/lIIItIV.htm</vt:lpwstr>
      </vt:variant>
      <vt:variant>
        <vt:lpwstr/>
      </vt:variant>
      <vt:variant>
        <vt:i4>4915205</vt:i4>
      </vt:variant>
      <vt:variant>
        <vt:i4>81</vt:i4>
      </vt:variant>
      <vt:variant>
        <vt:i4>0</vt:i4>
      </vt:variant>
      <vt:variant>
        <vt:i4>5</vt:i4>
      </vt:variant>
      <vt:variant>
        <vt:lpwstr>http://www.studiocelentano.it/codici/cc/lIIItIII.htm</vt:lpwstr>
      </vt:variant>
      <vt:variant>
        <vt:lpwstr/>
      </vt:variant>
      <vt:variant>
        <vt:i4>8192055</vt:i4>
      </vt:variant>
      <vt:variant>
        <vt:i4>78</vt:i4>
      </vt:variant>
      <vt:variant>
        <vt:i4>0</vt:i4>
      </vt:variant>
      <vt:variant>
        <vt:i4>5</vt:i4>
      </vt:variant>
      <vt:variant>
        <vt:lpwstr>http://www.studiocelentano.it/codici/cc/lIIItII.htm</vt:lpwstr>
      </vt:variant>
      <vt:variant>
        <vt:lpwstr/>
      </vt:variant>
      <vt:variant>
        <vt:i4>2228332</vt:i4>
      </vt:variant>
      <vt:variant>
        <vt:i4>75</vt:i4>
      </vt:variant>
      <vt:variant>
        <vt:i4>0</vt:i4>
      </vt:variant>
      <vt:variant>
        <vt:i4>5</vt:i4>
      </vt:variant>
      <vt:variant>
        <vt:lpwstr>http://www.studiocelentano.it/codici/cc/lIIItI.htm</vt:lpwstr>
      </vt:variant>
      <vt:variant>
        <vt:lpwstr/>
      </vt:variant>
      <vt:variant>
        <vt:i4>589916</vt:i4>
      </vt:variant>
      <vt:variant>
        <vt:i4>72</vt:i4>
      </vt:variant>
      <vt:variant>
        <vt:i4>0</vt:i4>
      </vt:variant>
      <vt:variant>
        <vt:i4>5</vt:i4>
      </vt:variant>
      <vt:variant>
        <vt:lpwstr>http://www.studiocelentano.it/codici/cc/lIItV.htm</vt:lpwstr>
      </vt:variant>
      <vt:variant>
        <vt:lpwstr/>
      </vt:variant>
      <vt:variant>
        <vt:i4>2097265</vt:i4>
      </vt:variant>
      <vt:variant>
        <vt:i4>69</vt:i4>
      </vt:variant>
      <vt:variant>
        <vt:i4>0</vt:i4>
      </vt:variant>
      <vt:variant>
        <vt:i4>5</vt:i4>
      </vt:variant>
      <vt:variant>
        <vt:lpwstr>http://www.studiocelentano.it/codici/cc/lIItIV.htm</vt:lpwstr>
      </vt:variant>
      <vt:variant>
        <vt:lpwstr/>
      </vt:variant>
      <vt:variant>
        <vt:i4>6291498</vt:i4>
      </vt:variant>
      <vt:variant>
        <vt:i4>66</vt:i4>
      </vt:variant>
      <vt:variant>
        <vt:i4>0</vt:i4>
      </vt:variant>
      <vt:variant>
        <vt:i4>5</vt:i4>
      </vt:variant>
      <vt:variant>
        <vt:lpwstr>http://www.studiocelentano.it/codici/cc/lIItIII.htm</vt:lpwstr>
      </vt:variant>
      <vt:variant>
        <vt:lpwstr/>
      </vt:variant>
      <vt:variant>
        <vt:i4>4128881</vt:i4>
      </vt:variant>
      <vt:variant>
        <vt:i4>63</vt:i4>
      </vt:variant>
      <vt:variant>
        <vt:i4>0</vt:i4>
      </vt:variant>
      <vt:variant>
        <vt:i4>5</vt:i4>
      </vt:variant>
      <vt:variant>
        <vt:lpwstr>http://www.studiocelentano.it/codici/cc/lIItII.htm</vt:lpwstr>
      </vt:variant>
      <vt:variant>
        <vt:lpwstr/>
      </vt:variant>
      <vt:variant>
        <vt:i4>589891</vt:i4>
      </vt:variant>
      <vt:variant>
        <vt:i4>60</vt:i4>
      </vt:variant>
      <vt:variant>
        <vt:i4>0</vt:i4>
      </vt:variant>
      <vt:variant>
        <vt:i4>5</vt:i4>
      </vt:variant>
      <vt:variant>
        <vt:lpwstr>http://www.studiocelentano.it/codici/cc/lIItI.htm</vt:lpwstr>
      </vt:variant>
      <vt:variant>
        <vt:lpwstr/>
      </vt:variant>
      <vt:variant>
        <vt:i4>2883692</vt:i4>
      </vt:variant>
      <vt:variant>
        <vt:i4>57</vt:i4>
      </vt:variant>
      <vt:variant>
        <vt:i4>0</vt:i4>
      </vt:variant>
      <vt:variant>
        <vt:i4>5</vt:i4>
      </vt:variant>
      <vt:variant>
        <vt:lpwstr>http://www.studiocelentano.it/codici/cc/lItXIV.htm</vt:lpwstr>
      </vt:variant>
      <vt:variant>
        <vt:lpwstr/>
      </vt:variant>
      <vt:variant>
        <vt:i4>7077943</vt:i4>
      </vt:variant>
      <vt:variant>
        <vt:i4>54</vt:i4>
      </vt:variant>
      <vt:variant>
        <vt:i4>0</vt:i4>
      </vt:variant>
      <vt:variant>
        <vt:i4>5</vt:i4>
      </vt:variant>
      <vt:variant>
        <vt:lpwstr>http://www.studiocelentano.it/codici/cc/lItXIII.htm</vt:lpwstr>
      </vt:variant>
      <vt:variant>
        <vt:lpwstr/>
      </vt:variant>
      <vt:variant>
        <vt:i4>3342444</vt:i4>
      </vt:variant>
      <vt:variant>
        <vt:i4>51</vt:i4>
      </vt:variant>
      <vt:variant>
        <vt:i4>0</vt:i4>
      </vt:variant>
      <vt:variant>
        <vt:i4>5</vt:i4>
      </vt:variant>
      <vt:variant>
        <vt:lpwstr>http://www.studiocelentano.it/codici/cc/lItXII.htm</vt:lpwstr>
      </vt:variant>
      <vt:variant>
        <vt:lpwstr/>
      </vt:variant>
      <vt:variant>
        <vt:i4>327774</vt:i4>
      </vt:variant>
      <vt:variant>
        <vt:i4>48</vt:i4>
      </vt:variant>
      <vt:variant>
        <vt:i4>0</vt:i4>
      </vt:variant>
      <vt:variant>
        <vt:i4>5</vt:i4>
      </vt:variant>
      <vt:variant>
        <vt:lpwstr>http://www.studiocelentano.it/codici/cc/lItXI.htm</vt:lpwstr>
      </vt:variant>
      <vt:variant>
        <vt:lpwstr/>
      </vt:variant>
      <vt:variant>
        <vt:i4>5898245</vt:i4>
      </vt:variant>
      <vt:variant>
        <vt:i4>45</vt:i4>
      </vt:variant>
      <vt:variant>
        <vt:i4>0</vt:i4>
      </vt:variant>
      <vt:variant>
        <vt:i4>5</vt:i4>
      </vt:variant>
      <vt:variant>
        <vt:lpwstr>http://www.studiocelentano.it/codici/cc/lItX.htm</vt:lpwstr>
      </vt:variant>
      <vt:variant>
        <vt:lpwstr/>
      </vt:variant>
      <vt:variant>
        <vt:i4>1310799</vt:i4>
      </vt:variant>
      <vt:variant>
        <vt:i4>42</vt:i4>
      </vt:variant>
      <vt:variant>
        <vt:i4>0</vt:i4>
      </vt:variant>
      <vt:variant>
        <vt:i4>5</vt:i4>
      </vt:variant>
      <vt:variant>
        <vt:lpwstr>http://www.studiocelentano.it/codici/cc/lItIX.htm</vt:lpwstr>
      </vt:variant>
      <vt:variant>
        <vt:lpwstr/>
      </vt:variant>
      <vt:variant>
        <vt:i4>6422583</vt:i4>
      </vt:variant>
      <vt:variant>
        <vt:i4>39</vt:i4>
      </vt:variant>
      <vt:variant>
        <vt:i4>0</vt:i4>
      </vt:variant>
      <vt:variant>
        <vt:i4>5</vt:i4>
      </vt:variant>
      <vt:variant>
        <vt:lpwstr>http://www.studiocelentano.it/codici/cc/lItVIII.htm</vt:lpwstr>
      </vt:variant>
      <vt:variant>
        <vt:lpwstr/>
      </vt:variant>
      <vt:variant>
        <vt:i4>3997804</vt:i4>
      </vt:variant>
      <vt:variant>
        <vt:i4>36</vt:i4>
      </vt:variant>
      <vt:variant>
        <vt:i4>0</vt:i4>
      </vt:variant>
      <vt:variant>
        <vt:i4>5</vt:i4>
      </vt:variant>
      <vt:variant>
        <vt:lpwstr>http://www.studiocelentano.it/codici/cc/lItVII.htm</vt:lpwstr>
      </vt:variant>
      <vt:variant>
        <vt:lpwstr/>
      </vt:variant>
      <vt:variant>
        <vt:i4>720990</vt:i4>
      </vt:variant>
      <vt:variant>
        <vt:i4>33</vt:i4>
      </vt:variant>
      <vt:variant>
        <vt:i4>0</vt:i4>
      </vt:variant>
      <vt:variant>
        <vt:i4>5</vt:i4>
      </vt:variant>
      <vt:variant>
        <vt:lpwstr>http://www.studiocelentano.it/codici/cc/lItVI.htm</vt:lpwstr>
      </vt:variant>
      <vt:variant>
        <vt:lpwstr/>
      </vt:variant>
      <vt:variant>
        <vt:i4>5505029</vt:i4>
      </vt:variant>
      <vt:variant>
        <vt:i4>30</vt:i4>
      </vt:variant>
      <vt:variant>
        <vt:i4>0</vt:i4>
      </vt:variant>
      <vt:variant>
        <vt:i4>5</vt:i4>
      </vt:variant>
      <vt:variant>
        <vt:lpwstr>http://www.studiocelentano.it/codici/cc/lItV.htm</vt:lpwstr>
      </vt:variant>
      <vt:variant>
        <vt:lpwstr/>
      </vt:variant>
      <vt:variant>
        <vt:i4>1310785</vt:i4>
      </vt:variant>
      <vt:variant>
        <vt:i4>27</vt:i4>
      </vt:variant>
      <vt:variant>
        <vt:i4>0</vt:i4>
      </vt:variant>
      <vt:variant>
        <vt:i4>5</vt:i4>
      </vt:variant>
      <vt:variant>
        <vt:lpwstr>http://www.studiocelentano.it/codici/cc/lItIV.htm</vt:lpwstr>
      </vt:variant>
      <vt:variant>
        <vt:lpwstr/>
      </vt:variant>
      <vt:variant>
        <vt:i4>2228332</vt:i4>
      </vt:variant>
      <vt:variant>
        <vt:i4>24</vt:i4>
      </vt:variant>
      <vt:variant>
        <vt:i4>0</vt:i4>
      </vt:variant>
      <vt:variant>
        <vt:i4>5</vt:i4>
      </vt:variant>
      <vt:variant>
        <vt:lpwstr>http://www.studiocelentano.it/codici/cc/lItIII.htm</vt:lpwstr>
      </vt:variant>
      <vt:variant>
        <vt:lpwstr/>
      </vt:variant>
      <vt:variant>
        <vt:i4>1310814</vt:i4>
      </vt:variant>
      <vt:variant>
        <vt:i4>21</vt:i4>
      </vt:variant>
      <vt:variant>
        <vt:i4>0</vt:i4>
      </vt:variant>
      <vt:variant>
        <vt:i4>5</vt:i4>
      </vt:variant>
      <vt:variant>
        <vt:lpwstr>http://www.studiocelentano.it/codici/cc/lItII.htm</vt:lpwstr>
      </vt:variant>
      <vt:variant>
        <vt:lpwstr/>
      </vt:variant>
      <vt:variant>
        <vt:i4>4915205</vt:i4>
      </vt:variant>
      <vt:variant>
        <vt:i4>18</vt:i4>
      </vt:variant>
      <vt:variant>
        <vt:i4>0</vt:i4>
      </vt:variant>
      <vt:variant>
        <vt:i4>5</vt:i4>
      </vt:variant>
      <vt:variant>
        <vt:lpwstr>http://www.studiocelentano.it/codici/cc/lItI.htm</vt:lpwstr>
      </vt:variant>
      <vt:variant>
        <vt:lpwstr/>
      </vt:variant>
      <vt:variant>
        <vt:i4>5308524</vt:i4>
      </vt:variant>
      <vt:variant>
        <vt:i4>15</vt:i4>
      </vt:variant>
      <vt:variant>
        <vt:i4>0</vt:i4>
      </vt:variant>
      <vt:variant>
        <vt:i4>5</vt:i4>
      </vt:variant>
      <vt:variant>
        <vt:lpwstr>http://www.studiocelentano.it/codici/cc/legge218_95tV.htm</vt:lpwstr>
      </vt:variant>
      <vt:variant>
        <vt:lpwstr/>
      </vt:variant>
      <vt:variant>
        <vt:i4>7864385</vt:i4>
      </vt:variant>
      <vt:variant>
        <vt:i4>12</vt:i4>
      </vt:variant>
      <vt:variant>
        <vt:i4>0</vt:i4>
      </vt:variant>
      <vt:variant>
        <vt:i4>5</vt:i4>
      </vt:variant>
      <vt:variant>
        <vt:lpwstr>http://www.studiocelentano.it/codici/cc/legge218_95tIV.htm</vt:lpwstr>
      </vt:variant>
      <vt:variant>
        <vt:lpwstr/>
      </vt:variant>
      <vt:variant>
        <vt:i4>3670042</vt:i4>
      </vt:variant>
      <vt:variant>
        <vt:i4>9</vt:i4>
      </vt:variant>
      <vt:variant>
        <vt:i4>0</vt:i4>
      </vt:variant>
      <vt:variant>
        <vt:i4>5</vt:i4>
      </vt:variant>
      <vt:variant>
        <vt:lpwstr>http://www.studiocelentano.it/codici/cc/legge218_95tIII.htm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http://www.studiocelentano.it/codici/cc/legge218_95tII.htm</vt:lpwstr>
      </vt:variant>
      <vt:variant>
        <vt:lpwstr/>
      </vt:variant>
      <vt:variant>
        <vt:i4>5308531</vt:i4>
      </vt:variant>
      <vt:variant>
        <vt:i4>3</vt:i4>
      </vt:variant>
      <vt:variant>
        <vt:i4>0</vt:i4>
      </vt:variant>
      <vt:variant>
        <vt:i4>5</vt:i4>
      </vt:variant>
      <vt:variant>
        <vt:lpwstr>http://www.studiocelentano.it/codici/cc/legge218_95tI.htm</vt:lpwstr>
      </vt:variant>
      <vt:variant>
        <vt:lpwstr/>
      </vt:variant>
      <vt:variant>
        <vt:i4>6094859</vt:i4>
      </vt:variant>
      <vt:variant>
        <vt:i4>0</vt:i4>
      </vt:variant>
      <vt:variant>
        <vt:i4>0</vt:i4>
      </vt:variant>
      <vt:variant>
        <vt:i4>5</vt:i4>
      </vt:variant>
      <vt:variant>
        <vt:lpwstr>http://www.studiocelentano.it/codici/cc/disposizioni.htm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 PENALE (ESTRATTO)</dc:title>
  <dc:creator>mpradella</dc:creator>
  <cp:lastModifiedBy>Max Pradella</cp:lastModifiedBy>
  <cp:revision>17</cp:revision>
  <dcterms:created xsi:type="dcterms:W3CDTF">2008-04-10T15:02:00Z</dcterms:created>
  <dcterms:modified xsi:type="dcterms:W3CDTF">2017-10-23T14:45:00Z</dcterms:modified>
</cp:coreProperties>
</file>